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88" w:rsidRDefault="00CE617F">
      <w:pPr>
        <w:pStyle w:val="a5"/>
        <w:widowControl/>
        <w:spacing w:after="240" w:line="23" w:lineRule="atLeast"/>
        <w:jc w:val="center"/>
        <w:rPr>
          <w:rFonts w:ascii="宋体" w:eastAsia="宋体" w:hAnsi="宋体" w:cs="宋体"/>
          <w:sz w:val="28"/>
          <w:szCs w:val="28"/>
        </w:rPr>
      </w:pPr>
      <w:r>
        <w:rPr>
          <w:rFonts w:ascii="宋体" w:eastAsia="宋体" w:hAnsi="宋体" w:cs="宋体" w:hint="eastAsia"/>
          <w:sz w:val="28"/>
          <w:szCs w:val="28"/>
        </w:rPr>
        <w:t>结果公告</w:t>
      </w:r>
    </w:p>
    <w:p w:rsidR="00282188" w:rsidRDefault="00CE617F">
      <w:pPr>
        <w:widowControl/>
        <w:numPr>
          <w:ilvl w:val="0"/>
          <w:numId w:val="1"/>
        </w:numPr>
        <w:pBdr>
          <w:bottom w:val="dotted" w:sz="6" w:space="30" w:color="000000"/>
        </w:pBdr>
        <w:shd w:val="clear" w:color="auto" w:fill="FFFFFF"/>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项目编号：</w:t>
      </w:r>
      <w:r>
        <w:rPr>
          <w:rFonts w:ascii="宋体" w:eastAsia="宋体" w:hAnsi="宋体" w:cs="宋体" w:hint="eastAsia"/>
          <w:color w:val="333333"/>
          <w:kern w:val="0"/>
          <w:sz w:val="24"/>
          <w:shd w:val="clear" w:color="auto" w:fill="FFFFFF"/>
          <w:lang w:bidi="ar"/>
        </w:rPr>
        <w:t>PTXC20210108</w:t>
      </w:r>
    </w:p>
    <w:p w:rsidR="00282188" w:rsidRDefault="00CE617F">
      <w:pPr>
        <w:widowControl/>
        <w:numPr>
          <w:ilvl w:val="0"/>
          <w:numId w:val="1"/>
        </w:numPr>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项目名称：</w:t>
      </w:r>
      <w:r>
        <w:rPr>
          <w:rFonts w:ascii="宋体" w:eastAsia="宋体" w:hAnsi="宋体" w:cs="宋体" w:hint="eastAsia"/>
          <w:color w:val="333333"/>
          <w:kern w:val="0"/>
          <w:sz w:val="24"/>
          <w:shd w:val="clear" w:color="auto" w:fill="FFFFFF"/>
          <w:lang w:bidi="ar"/>
        </w:rPr>
        <w:t>宣传视频拍摄</w:t>
      </w:r>
    </w:p>
    <w:p w:rsidR="00282188" w:rsidRDefault="00CE617F">
      <w:pPr>
        <w:widowControl/>
        <w:pBdr>
          <w:bottom w:val="dotted" w:sz="6" w:space="30" w:color="000000"/>
        </w:pBdr>
        <w:shd w:val="clear" w:color="auto" w:fill="FFFFFF"/>
        <w:spacing w:line="440" w:lineRule="exact"/>
        <w:contextualSpacing/>
        <w:jc w:val="left"/>
        <w:rPr>
          <w:rFonts w:ascii="宋体" w:eastAsia="宋体" w:hAnsi="宋体" w:cs="宋体"/>
          <w:color w:val="333333"/>
          <w:sz w:val="24"/>
        </w:rPr>
      </w:pPr>
      <w:r>
        <w:rPr>
          <w:rStyle w:val="a6"/>
          <w:rFonts w:ascii="宋体" w:eastAsia="宋体" w:hAnsi="宋体" w:cs="宋体" w:hint="eastAsia"/>
          <w:color w:val="333333"/>
          <w:sz w:val="24"/>
          <w:shd w:val="clear" w:color="auto" w:fill="FFFFFF"/>
          <w:lang w:bidi="ar"/>
        </w:rPr>
        <w:t>三、采购结果</w:t>
      </w:r>
    </w:p>
    <w:tbl>
      <w:tblPr>
        <w:tblW w:w="521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576"/>
        <w:gridCol w:w="3822"/>
        <w:gridCol w:w="2274"/>
      </w:tblGrid>
      <w:tr w:rsidR="00282188">
        <w:tc>
          <w:tcPr>
            <w:tcW w:w="1485" w:type="pct"/>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供应商名称</w:t>
            </w:r>
          </w:p>
        </w:tc>
        <w:tc>
          <w:tcPr>
            <w:tcW w:w="2203" w:type="pct"/>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供应商地址</w:t>
            </w:r>
          </w:p>
        </w:tc>
        <w:tc>
          <w:tcPr>
            <w:tcW w:w="1310" w:type="pct"/>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中标（成交）金额（单位：元）</w:t>
            </w:r>
          </w:p>
        </w:tc>
      </w:tr>
      <w:tr w:rsidR="00282188">
        <w:tc>
          <w:tcPr>
            <w:tcW w:w="1485" w:type="pct"/>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福建广电网络集团股份有限公司莆田分公司</w:t>
            </w:r>
            <w:r>
              <w:rPr>
                <w:rFonts w:ascii="宋体" w:eastAsia="宋体" w:hAnsi="宋体" w:cs="宋体" w:hint="eastAsia"/>
                <w:kern w:val="0"/>
                <w:sz w:val="24"/>
                <w:lang w:bidi="ar"/>
              </w:rPr>
              <w:t xml:space="preserve"> </w:t>
            </w:r>
          </w:p>
        </w:tc>
        <w:tc>
          <w:tcPr>
            <w:tcW w:w="2203" w:type="pct"/>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sz w:val="24"/>
              </w:rPr>
              <w:t>莆田市东</w:t>
            </w:r>
            <w:proofErr w:type="gramStart"/>
            <w:r>
              <w:rPr>
                <w:rFonts w:ascii="宋体" w:eastAsia="宋体" w:hAnsi="宋体" w:cs="宋体" w:hint="eastAsia"/>
                <w:sz w:val="24"/>
              </w:rPr>
              <w:t>圳</w:t>
            </w:r>
            <w:proofErr w:type="gramEnd"/>
            <w:r>
              <w:rPr>
                <w:rFonts w:ascii="宋体" w:eastAsia="宋体" w:hAnsi="宋体" w:cs="宋体" w:hint="eastAsia"/>
                <w:sz w:val="24"/>
              </w:rPr>
              <w:t>西路</w:t>
            </w:r>
            <w:r>
              <w:rPr>
                <w:rFonts w:ascii="宋体" w:eastAsia="宋体" w:hAnsi="宋体" w:cs="宋体" w:hint="eastAsia"/>
                <w:sz w:val="24"/>
              </w:rPr>
              <w:t>96</w:t>
            </w:r>
            <w:r>
              <w:rPr>
                <w:rFonts w:ascii="宋体" w:eastAsia="宋体" w:hAnsi="宋体" w:cs="宋体" w:hint="eastAsia"/>
                <w:sz w:val="24"/>
              </w:rPr>
              <w:t>号市广电中心</w:t>
            </w:r>
          </w:p>
        </w:tc>
        <w:tc>
          <w:tcPr>
            <w:tcW w:w="1310" w:type="pct"/>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contextualSpacing/>
              <w:jc w:val="center"/>
              <w:rPr>
                <w:rFonts w:ascii="宋体" w:eastAsia="宋体" w:hAnsi="宋体" w:cs="宋体"/>
                <w:sz w:val="24"/>
              </w:rPr>
            </w:pPr>
            <w:r>
              <w:rPr>
                <w:rFonts w:ascii="宋体" w:eastAsia="宋体" w:hAnsi="宋体" w:cs="宋体" w:hint="eastAsia"/>
                <w:kern w:val="0"/>
                <w:sz w:val="24"/>
                <w:lang w:bidi="ar"/>
              </w:rPr>
              <w:t>65000</w:t>
            </w:r>
            <w:r>
              <w:rPr>
                <w:rFonts w:ascii="宋体" w:eastAsia="宋体" w:hAnsi="宋体" w:cs="宋体" w:hint="eastAsia"/>
                <w:kern w:val="0"/>
                <w:sz w:val="24"/>
                <w:lang w:bidi="ar"/>
              </w:rPr>
              <w:t>元</w:t>
            </w:r>
            <w:r>
              <w:rPr>
                <w:rFonts w:ascii="宋体" w:eastAsia="宋体" w:hAnsi="宋体" w:cs="宋体" w:hint="eastAsia"/>
                <w:kern w:val="0"/>
                <w:sz w:val="24"/>
                <w:lang w:bidi="ar"/>
              </w:rPr>
              <w:t xml:space="preserve"> </w:t>
            </w:r>
          </w:p>
        </w:tc>
      </w:tr>
    </w:tbl>
    <w:p w:rsidR="00282188" w:rsidRDefault="00CE617F">
      <w:pPr>
        <w:widowControl/>
        <w:spacing w:line="440" w:lineRule="exact"/>
        <w:jc w:val="left"/>
        <w:rPr>
          <w:rFonts w:ascii="宋体" w:eastAsia="宋体" w:hAnsi="宋体" w:cs="宋体"/>
          <w:sz w:val="24"/>
        </w:rPr>
      </w:pPr>
      <w:r>
        <w:rPr>
          <w:rStyle w:val="a6"/>
          <w:rFonts w:ascii="宋体" w:eastAsia="宋体" w:hAnsi="宋体" w:cs="宋体" w:hint="eastAsia"/>
          <w:color w:val="333333"/>
          <w:sz w:val="24"/>
          <w:shd w:val="clear" w:color="auto" w:fill="FFFFFF"/>
          <w:lang w:bidi="ar"/>
        </w:rPr>
        <w:t>四、主要标的信息</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合同包</w:t>
      </w:r>
      <w:r>
        <w:rPr>
          <w:rFonts w:ascii="宋体" w:eastAsia="宋体" w:hAnsi="宋体" w:cs="宋体" w:hint="eastAsia"/>
          <w:color w:val="333333"/>
          <w:kern w:val="0"/>
          <w:sz w:val="24"/>
          <w:shd w:val="clear" w:color="auto" w:fill="FFFFFF"/>
          <w:lang w:bidi="ar"/>
        </w:rPr>
        <w:t xml:space="preserve">PTXC20210108 </w:t>
      </w:r>
      <w:r>
        <w:rPr>
          <w:rFonts w:ascii="宋体" w:eastAsia="宋体" w:hAnsi="宋体" w:cs="宋体" w:hint="eastAsia"/>
          <w:color w:val="333333"/>
          <w:kern w:val="0"/>
          <w:sz w:val="24"/>
          <w:shd w:val="clear" w:color="auto" w:fill="FFFFFF"/>
          <w:lang w:bidi="ar"/>
        </w:rPr>
        <w:t>包</w:t>
      </w:r>
      <w:r>
        <w:rPr>
          <w:rFonts w:ascii="宋体" w:eastAsia="宋体" w:hAnsi="宋体" w:cs="宋体" w:hint="eastAsia"/>
          <w:color w:val="333333"/>
          <w:kern w:val="0"/>
          <w:sz w:val="24"/>
          <w:shd w:val="clear" w:color="auto" w:fill="FFFFFF"/>
          <w:lang w:bidi="ar"/>
        </w:rPr>
        <w:t>1</w:t>
      </w:r>
    </w:p>
    <w:p w:rsidR="00282188" w:rsidRDefault="00CE617F">
      <w:pPr>
        <w:widowControl/>
        <w:shd w:val="clear" w:color="auto" w:fill="FFFFFF"/>
        <w:spacing w:line="440" w:lineRule="exact"/>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福建广电网络集团股份有限公司莆田分公司</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br/>
      </w:r>
      <w:r>
        <w:rPr>
          <w:rFonts w:ascii="宋体" w:eastAsia="宋体" w:hAnsi="宋体" w:cs="宋体" w:hint="eastAsia"/>
          <w:color w:val="333333"/>
          <w:kern w:val="0"/>
          <w:sz w:val="24"/>
          <w:shd w:val="clear" w:color="auto" w:fill="FFFFFF"/>
          <w:lang w:bidi="ar"/>
        </w:rPr>
        <w:t>货物类</w:t>
      </w:r>
      <w:r>
        <w:rPr>
          <w:rFonts w:ascii="宋体" w:eastAsia="宋体" w:hAnsi="宋体" w:cs="宋体" w:hint="eastAsia"/>
          <w:color w:val="333333"/>
          <w:kern w:val="0"/>
          <w:sz w:val="24"/>
          <w:shd w:val="clear" w:color="auto" w:fill="FFFFFF"/>
          <w:lang w:bidi="ar"/>
        </w:rPr>
        <w:t xml:space="preserve"> </w:t>
      </w:r>
    </w:p>
    <w:tbl>
      <w:tblPr>
        <w:tblW w:w="5475"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75"/>
        <w:gridCol w:w="1857"/>
        <w:gridCol w:w="1545"/>
        <w:gridCol w:w="1418"/>
        <w:gridCol w:w="992"/>
        <w:gridCol w:w="1134"/>
        <w:gridCol w:w="1592"/>
      </w:tblGrid>
      <w:tr w:rsidR="00282188">
        <w:trPr>
          <w:trHeight w:val="922"/>
        </w:trPr>
        <w:tc>
          <w:tcPr>
            <w:tcW w:w="575"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品目号</w:t>
            </w:r>
          </w:p>
        </w:tc>
        <w:tc>
          <w:tcPr>
            <w:tcW w:w="1857"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采购标的</w:t>
            </w:r>
          </w:p>
        </w:tc>
        <w:tc>
          <w:tcPr>
            <w:tcW w:w="1545" w:type="dxa"/>
            <w:shd w:val="clear" w:color="auto" w:fill="FFFFFF"/>
            <w:tcMar>
              <w:top w:w="0" w:type="dxa"/>
              <w:left w:w="0" w:type="dxa"/>
              <w:bottom w:w="0" w:type="dxa"/>
              <w:right w:w="0" w:type="dxa"/>
            </w:tcMar>
            <w:vAlign w:val="center"/>
          </w:tcPr>
          <w:p w:rsidR="00282188" w:rsidRDefault="00CE617F">
            <w:pPr>
              <w:widowControl/>
              <w:jc w:val="center"/>
              <w:rPr>
                <w:rFonts w:ascii="宋体" w:eastAsia="宋体" w:hAnsi="宋体" w:cs="宋体"/>
                <w:kern w:val="0"/>
                <w:sz w:val="24"/>
              </w:rPr>
            </w:pPr>
            <w:r>
              <w:rPr>
                <w:rFonts w:ascii="宋体" w:eastAsia="宋体" w:hAnsi="宋体" w:cs="宋体"/>
                <w:kern w:val="0"/>
                <w:sz w:val="24"/>
              </w:rPr>
              <w:t>服务范围</w:t>
            </w:r>
          </w:p>
        </w:tc>
        <w:tc>
          <w:tcPr>
            <w:tcW w:w="1418" w:type="dxa"/>
            <w:shd w:val="clear" w:color="auto" w:fill="FFFFFF"/>
            <w:tcMar>
              <w:top w:w="0" w:type="dxa"/>
              <w:left w:w="0" w:type="dxa"/>
              <w:bottom w:w="0" w:type="dxa"/>
              <w:right w:w="0" w:type="dxa"/>
            </w:tcMar>
            <w:vAlign w:val="center"/>
          </w:tcPr>
          <w:p w:rsidR="00282188" w:rsidRDefault="00CE617F">
            <w:pPr>
              <w:widowControl/>
              <w:jc w:val="center"/>
              <w:rPr>
                <w:rFonts w:ascii="宋体" w:eastAsia="宋体" w:hAnsi="宋体" w:cs="宋体"/>
                <w:kern w:val="0"/>
                <w:sz w:val="24"/>
              </w:rPr>
            </w:pPr>
            <w:r>
              <w:rPr>
                <w:rFonts w:ascii="宋体" w:eastAsia="宋体" w:hAnsi="宋体" w:cs="宋体"/>
                <w:kern w:val="0"/>
                <w:sz w:val="24"/>
              </w:rPr>
              <w:t>服务要求</w:t>
            </w:r>
          </w:p>
        </w:tc>
        <w:tc>
          <w:tcPr>
            <w:tcW w:w="992"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服务时间</w:t>
            </w:r>
          </w:p>
        </w:tc>
        <w:tc>
          <w:tcPr>
            <w:tcW w:w="1134" w:type="dxa"/>
            <w:shd w:val="clear" w:color="auto" w:fill="FFFFFF"/>
            <w:tcMar>
              <w:top w:w="0" w:type="dxa"/>
              <w:left w:w="0" w:type="dxa"/>
              <w:bottom w:w="0" w:type="dxa"/>
              <w:right w:w="0" w:type="dxa"/>
            </w:tcMar>
            <w:vAlign w:val="center"/>
          </w:tcPr>
          <w:p w:rsidR="00282188" w:rsidRDefault="00CE617F">
            <w:pPr>
              <w:widowControl/>
              <w:jc w:val="center"/>
              <w:rPr>
                <w:rFonts w:ascii="宋体" w:eastAsia="宋体" w:hAnsi="宋体" w:cs="宋体"/>
                <w:kern w:val="0"/>
                <w:sz w:val="24"/>
              </w:rPr>
            </w:pPr>
            <w:r>
              <w:rPr>
                <w:rFonts w:ascii="宋体" w:eastAsia="宋体" w:hAnsi="宋体" w:cs="宋体"/>
                <w:kern w:val="0"/>
                <w:sz w:val="24"/>
              </w:rPr>
              <w:t>服务标准</w:t>
            </w:r>
          </w:p>
        </w:tc>
        <w:tc>
          <w:tcPr>
            <w:tcW w:w="1592" w:type="dxa"/>
            <w:shd w:val="clear" w:color="auto" w:fill="FFFFFF"/>
            <w:tcMar>
              <w:top w:w="0" w:type="dxa"/>
              <w:left w:w="0" w:type="dxa"/>
              <w:bottom w:w="0" w:type="dxa"/>
              <w:right w:w="0" w:type="dxa"/>
            </w:tcMar>
            <w:vAlign w:val="center"/>
          </w:tcPr>
          <w:p w:rsidR="00282188" w:rsidRDefault="00CE617F">
            <w:pPr>
              <w:widowControl/>
              <w:jc w:val="center"/>
              <w:rPr>
                <w:rFonts w:ascii="宋体" w:eastAsia="宋体" w:hAnsi="宋体" w:cs="宋体"/>
                <w:kern w:val="0"/>
                <w:sz w:val="24"/>
              </w:rPr>
            </w:pPr>
            <w:r>
              <w:rPr>
                <w:rFonts w:ascii="宋体" w:eastAsia="宋体" w:hAnsi="宋体" w:cs="宋体"/>
                <w:kern w:val="0"/>
                <w:sz w:val="24"/>
              </w:rPr>
              <w:t>金额</w:t>
            </w:r>
            <w:r>
              <w:rPr>
                <w:rFonts w:ascii="宋体" w:eastAsia="宋体" w:hAnsi="宋体" w:cs="宋体"/>
                <w:kern w:val="0"/>
                <w:sz w:val="24"/>
              </w:rPr>
              <w:br/>
            </w:r>
            <w:r>
              <w:rPr>
                <w:rFonts w:ascii="宋体" w:eastAsia="宋体" w:hAnsi="宋体" w:cs="宋体"/>
                <w:kern w:val="0"/>
                <w:sz w:val="24"/>
              </w:rPr>
              <w:t>（元）</w:t>
            </w:r>
          </w:p>
        </w:tc>
      </w:tr>
      <w:tr w:rsidR="00282188">
        <w:trPr>
          <w:trHeight w:val="1720"/>
        </w:trPr>
        <w:tc>
          <w:tcPr>
            <w:tcW w:w="575"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548DD4"/>
                <w:kern w:val="0"/>
                <w:sz w:val="24"/>
                <w:lang w:bidi="ar"/>
              </w:rPr>
              <w:t>1-1</w:t>
            </w:r>
          </w:p>
        </w:tc>
        <w:tc>
          <w:tcPr>
            <w:tcW w:w="1857" w:type="dxa"/>
            <w:shd w:val="clear" w:color="auto" w:fill="FFFFFF"/>
            <w:tcMar>
              <w:top w:w="0" w:type="dxa"/>
              <w:left w:w="0" w:type="dxa"/>
              <w:bottom w:w="0" w:type="dxa"/>
              <w:right w:w="0" w:type="dxa"/>
            </w:tcMar>
            <w:vAlign w:val="center"/>
          </w:tcPr>
          <w:p w:rsidR="00282188" w:rsidRDefault="00CE617F">
            <w:pPr>
              <w:widowControl/>
              <w:spacing w:line="440" w:lineRule="exact"/>
              <w:jc w:val="left"/>
              <w:rPr>
                <w:rFonts w:ascii="宋体" w:eastAsia="宋体" w:hAnsi="宋体" w:cs="宋体"/>
                <w:color w:val="333333"/>
                <w:sz w:val="24"/>
              </w:rPr>
            </w:pPr>
            <w:r>
              <w:rPr>
                <w:rFonts w:ascii="宋体" w:eastAsia="宋体" w:hAnsi="宋体" w:cs="宋体" w:hint="eastAsia"/>
                <w:color w:val="333333"/>
                <w:sz w:val="24"/>
              </w:rPr>
              <w:t>宣传视频拍摄</w:t>
            </w:r>
          </w:p>
        </w:tc>
        <w:tc>
          <w:tcPr>
            <w:tcW w:w="1545" w:type="dxa"/>
            <w:shd w:val="clear" w:color="auto" w:fill="FFFFFF"/>
            <w:tcMar>
              <w:top w:w="0" w:type="dxa"/>
              <w:left w:w="0" w:type="dxa"/>
              <w:bottom w:w="0" w:type="dxa"/>
              <w:right w:w="0" w:type="dxa"/>
            </w:tcMar>
            <w:vAlign w:val="center"/>
          </w:tcPr>
          <w:p w:rsidR="00282188" w:rsidRDefault="00CE617F">
            <w:pPr>
              <w:widowControl/>
              <w:jc w:val="center"/>
              <w:rPr>
                <w:rFonts w:ascii="宋体" w:eastAsia="宋体" w:hAnsi="宋体" w:cs="宋体"/>
                <w:kern w:val="0"/>
                <w:sz w:val="24"/>
              </w:rPr>
            </w:pPr>
            <w:r>
              <w:rPr>
                <w:rFonts w:ascii="宋体" w:eastAsia="宋体" w:hAnsi="宋体" w:cs="宋体"/>
                <w:color w:val="548DD4"/>
                <w:kern w:val="0"/>
                <w:sz w:val="24"/>
              </w:rPr>
              <w:t>按招标文件要求</w:t>
            </w:r>
            <w:r>
              <w:rPr>
                <w:rFonts w:ascii="宋体" w:eastAsia="宋体" w:hAnsi="宋体" w:cs="宋体"/>
                <w:color w:val="548DD4"/>
                <w:kern w:val="0"/>
                <w:sz w:val="24"/>
              </w:rPr>
              <w:t xml:space="preserve"> </w:t>
            </w:r>
          </w:p>
        </w:tc>
        <w:tc>
          <w:tcPr>
            <w:tcW w:w="1418" w:type="dxa"/>
            <w:shd w:val="clear" w:color="auto" w:fill="FFFFFF"/>
            <w:tcMar>
              <w:top w:w="0" w:type="dxa"/>
              <w:left w:w="0" w:type="dxa"/>
              <w:bottom w:w="0" w:type="dxa"/>
              <w:right w:w="0" w:type="dxa"/>
            </w:tcMar>
            <w:vAlign w:val="center"/>
          </w:tcPr>
          <w:p w:rsidR="00282188" w:rsidRDefault="00CE617F">
            <w:pPr>
              <w:widowControl/>
              <w:jc w:val="center"/>
              <w:rPr>
                <w:rFonts w:ascii="宋体" w:eastAsia="宋体" w:hAnsi="宋体" w:cs="宋体"/>
                <w:kern w:val="0"/>
                <w:sz w:val="24"/>
              </w:rPr>
            </w:pPr>
            <w:r>
              <w:rPr>
                <w:rFonts w:ascii="宋体" w:eastAsia="宋体" w:hAnsi="宋体" w:cs="宋体"/>
                <w:color w:val="548DD4"/>
                <w:kern w:val="0"/>
                <w:sz w:val="24"/>
              </w:rPr>
              <w:t>按招标文件要求</w:t>
            </w:r>
            <w:r>
              <w:rPr>
                <w:rFonts w:ascii="宋体" w:eastAsia="宋体" w:hAnsi="宋体" w:cs="宋体"/>
                <w:color w:val="548DD4"/>
                <w:kern w:val="0"/>
                <w:sz w:val="24"/>
              </w:rPr>
              <w:t xml:space="preserve"> </w:t>
            </w:r>
          </w:p>
        </w:tc>
        <w:tc>
          <w:tcPr>
            <w:tcW w:w="992"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1</w:t>
            </w:r>
            <w:r>
              <w:rPr>
                <w:rFonts w:ascii="宋体" w:eastAsia="宋体" w:hAnsi="宋体" w:cs="宋体" w:hint="eastAsia"/>
                <w:color w:val="333333"/>
                <w:sz w:val="24"/>
              </w:rPr>
              <w:t>年</w:t>
            </w:r>
          </w:p>
        </w:tc>
        <w:tc>
          <w:tcPr>
            <w:tcW w:w="1134"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按招标文件要求</w:t>
            </w:r>
          </w:p>
        </w:tc>
        <w:tc>
          <w:tcPr>
            <w:tcW w:w="1592"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65000</w:t>
            </w:r>
          </w:p>
        </w:tc>
      </w:tr>
    </w:tbl>
    <w:p w:rsidR="00282188" w:rsidRDefault="00CE617F">
      <w:pPr>
        <w:widowControl/>
        <w:spacing w:line="440" w:lineRule="exact"/>
        <w:jc w:val="left"/>
        <w:rPr>
          <w:rFonts w:ascii="宋体" w:eastAsia="宋体" w:hAnsi="宋体" w:cs="宋体"/>
          <w:sz w:val="24"/>
        </w:rPr>
      </w:pPr>
      <w:r>
        <w:rPr>
          <w:rStyle w:val="a6"/>
          <w:rFonts w:ascii="宋体" w:eastAsia="宋体" w:hAnsi="宋体" w:cs="宋体" w:hint="eastAsia"/>
          <w:color w:val="333333"/>
          <w:sz w:val="24"/>
          <w:shd w:val="clear" w:color="auto" w:fill="FFFFFF"/>
          <w:lang w:bidi="ar"/>
        </w:rPr>
        <w:t>五、评标专家（单一来源采购人员）名单：</w:t>
      </w:r>
      <w:r>
        <w:rPr>
          <w:rStyle w:val="a6"/>
          <w:rFonts w:ascii="宋体" w:eastAsia="宋体" w:hAnsi="宋体" w:cs="宋体" w:hint="eastAsia"/>
          <w:color w:val="333333"/>
          <w:sz w:val="24"/>
          <w:shd w:val="clear" w:color="auto" w:fill="FFFFFF"/>
          <w:lang w:bidi="ar"/>
        </w:rPr>
        <w:t> </w:t>
      </w:r>
    </w:p>
    <w:tbl>
      <w:tblPr>
        <w:tblW w:w="4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3329"/>
        <w:gridCol w:w="3329"/>
      </w:tblGrid>
      <w:tr w:rsidR="00282188">
        <w:tc>
          <w:tcPr>
            <w:tcW w:w="900"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采购人代表：</w:t>
            </w:r>
          </w:p>
        </w:tc>
        <w:tc>
          <w:tcPr>
            <w:tcW w:w="900"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庄福成</w:t>
            </w:r>
          </w:p>
        </w:tc>
      </w:tr>
      <w:tr w:rsidR="00282188">
        <w:tc>
          <w:tcPr>
            <w:tcW w:w="900"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kern w:val="0"/>
                <w:sz w:val="24"/>
                <w:lang w:bidi="ar"/>
              </w:rPr>
              <w:t>评审专家：</w:t>
            </w:r>
          </w:p>
        </w:tc>
        <w:tc>
          <w:tcPr>
            <w:tcW w:w="900" w:type="dxa"/>
            <w:shd w:val="clear" w:color="auto" w:fill="FFFFFF"/>
            <w:tcMar>
              <w:top w:w="0" w:type="dxa"/>
              <w:left w:w="0" w:type="dxa"/>
              <w:bottom w:w="0" w:type="dxa"/>
              <w:right w:w="0" w:type="dxa"/>
            </w:tcMar>
            <w:vAlign w:val="center"/>
          </w:tcPr>
          <w:p w:rsidR="00282188" w:rsidRDefault="00CE617F">
            <w:pPr>
              <w:widowControl/>
              <w:shd w:val="clear" w:color="auto" w:fill="FFFFFF"/>
              <w:spacing w:line="440" w:lineRule="exact"/>
              <w:jc w:val="center"/>
              <w:rPr>
                <w:rFonts w:ascii="宋体" w:eastAsia="宋体" w:hAnsi="宋体" w:cs="宋体"/>
                <w:color w:val="333333"/>
                <w:sz w:val="24"/>
              </w:rPr>
            </w:pPr>
            <w:r>
              <w:rPr>
                <w:rFonts w:ascii="宋体" w:eastAsia="宋体" w:hAnsi="宋体" w:cs="宋体" w:hint="eastAsia"/>
                <w:color w:val="333333"/>
                <w:sz w:val="24"/>
              </w:rPr>
              <w:t>朱兴、陈智敏、骆绍烨、郭明芬</w:t>
            </w:r>
          </w:p>
        </w:tc>
      </w:tr>
    </w:tbl>
    <w:p w:rsidR="00282188" w:rsidRDefault="00CE617F">
      <w:pPr>
        <w:widowControl/>
        <w:shd w:val="clear" w:color="auto" w:fill="FFFFFF"/>
        <w:spacing w:line="440" w:lineRule="exact"/>
        <w:jc w:val="left"/>
        <w:rPr>
          <w:rFonts w:ascii="宋体" w:eastAsia="宋体" w:hAnsi="宋体" w:cs="宋体"/>
          <w:color w:val="333333"/>
          <w:kern w:val="0"/>
          <w:sz w:val="24"/>
          <w:shd w:val="clear" w:color="auto" w:fill="FFFFFF"/>
          <w:lang w:bidi="ar"/>
        </w:rPr>
      </w:pPr>
      <w:r>
        <w:rPr>
          <w:rStyle w:val="a6"/>
          <w:rFonts w:ascii="宋体" w:eastAsia="宋体" w:hAnsi="宋体" w:cs="宋体" w:hint="eastAsia"/>
          <w:color w:val="333333"/>
          <w:sz w:val="24"/>
          <w:shd w:val="clear" w:color="auto" w:fill="FFFFFF"/>
          <w:lang w:bidi="ar"/>
        </w:rPr>
        <w:t>六、代理服务收费标准及金额：</w:t>
      </w:r>
      <w:r>
        <w:rPr>
          <w:rStyle w:val="a6"/>
          <w:rFonts w:ascii="宋体" w:eastAsia="宋体" w:hAnsi="宋体" w:cs="宋体" w:hint="eastAsia"/>
          <w:color w:val="333333"/>
          <w:sz w:val="24"/>
          <w:shd w:val="clear" w:color="auto" w:fill="FFFFFF"/>
          <w:lang w:bidi="ar"/>
        </w:rPr>
        <w:br/>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中标人应在领取中标通知书的同时向招标代理机构缴纳招标服务费招标代理费用包干贰仟伍元整。专家费按财政局文件由采购人支付。中标服务费缴纳账户：开户名</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莆田市信成造价咨询有限公司，开户行—中国光大银行莆田分行，账号</w:t>
      </w:r>
      <w:r>
        <w:rPr>
          <w:rFonts w:ascii="宋体" w:eastAsia="宋体" w:hAnsi="宋体" w:cs="宋体" w:hint="eastAsia"/>
          <w:color w:val="333333"/>
          <w:kern w:val="0"/>
          <w:sz w:val="24"/>
          <w:shd w:val="clear" w:color="auto" w:fill="FFFFFF"/>
          <w:lang w:bidi="ar"/>
        </w:rPr>
        <w:t>-- 79880188000047251</w:t>
      </w:r>
      <w:r>
        <w:rPr>
          <w:rFonts w:ascii="宋体" w:eastAsia="宋体" w:hAnsi="宋体" w:cs="宋体" w:hint="eastAsia"/>
          <w:color w:val="333333"/>
          <w:kern w:val="0"/>
          <w:sz w:val="24"/>
          <w:shd w:val="clear" w:color="auto" w:fill="FFFFFF"/>
          <w:lang w:bidi="ar"/>
        </w:rPr>
        <w:t>。</w:t>
      </w:r>
    </w:p>
    <w:p w:rsidR="00282188" w:rsidRDefault="00CE617F">
      <w:pPr>
        <w:widowControl/>
        <w:shd w:val="clear" w:color="auto" w:fill="FFFFFF"/>
        <w:spacing w:line="440" w:lineRule="exact"/>
        <w:jc w:val="left"/>
        <w:rPr>
          <w:rStyle w:val="a6"/>
          <w:rFonts w:ascii="宋体" w:eastAsia="宋体" w:hAnsi="宋体" w:cs="宋体"/>
          <w:color w:val="333333"/>
          <w:sz w:val="24"/>
          <w:shd w:val="clear" w:color="auto" w:fill="FFFFFF"/>
          <w:lang w:bidi="ar"/>
        </w:rPr>
      </w:pPr>
      <w:r>
        <w:rPr>
          <w:rStyle w:val="a6"/>
          <w:rFonts w:ascii="宋体" w:eastAsia="宋体" w:hAnsi="宋体" w:cs="宋体" w:hint="eastAsia"/>
          <w:color w:val="333333"/>
          <w:sz w:val="24"/>
          <w:shd w:val="clear" w:color="auto" w:fill="FFFFFF"/>
          <w:lang w:bidi="ar"/>
        </w:rPr>
        <w:t>  </w:t>
      </w:r>
      <w:r>
        <w:rPr>
          <w:rFonts w:ascii="宋体" w:eastAsia="宋体" w:hAnsi="宋体" w:cs="宋体" w:hint="eastAsia"/>
          <w:color w:val="333333"/>
          <w:kern w:val="0"/>
          <w:sz w:val="24"/>
          <w:shd w:val="clear" w:color="auto" w:fill="FFFFFF"/>
          <w:lang w:bidi="ar"/>
        </w:rPr>
        <w:t>代理服务费收费金额：</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合同包</w:t>
      </w:r>
      <w:r>
        <w:rPr>
          <w:rFonts w:ascii="宋体" w:eastAsia="宋体" w:hAnsi="宋体" w:cs="宋体" w:hint="eastAsia"/>
          <w:color w:val="333333"/>
          <w:kern w:val="0"/>
          <w:sz w:val="24"/>
          <w:shd w:val="clear" w:color="auto" w:fill="FFFFFF"/>
          <w:lang w:bidi="ar"/>
        </w:rPr>
        <w:t xml:space="preserve">PTXC20210108   </w:t>
      </w:r>
      <w:r>
        <w:rPr>
          <w:rFonts w:ascii="宋体" w:eastAsia="宋体" w:hAnsi="宋体" w:cs="宋体" w:hint="eastAsia"/>
          <w:color w:val="333333"/>
          <w:kern w:val="0"/>
          <w:sz w:val="24"/>
          <w:shd w:val="clear" w:color="auto" w:fill="FFFFFF"/>
          <w:lang w:bidi="ar"/>
        </w:rPr>
        <w:t>包</w:t>
      </w:r>
      <w:r>
        <w:rPr>
          <w:rFonts w:ascii="宋体" w:eastAsia="宋体" w:hAnsi="宋体" w:cs="宋体" w:hint="eastAsia"/>
          <w:color w:val="333333"/>
          <w:kern w:val="0"/>
          <w:sz w:val="24"/>
          <w:shd w:val="clear" w:color="auto" w:fill="FFFFFF"/>
          <w:lang w:bidi="ar"/>
        </w:rPr>
        <w:t xml:space="preserve">1 </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2500</w:t>
      </w:r>
      <w:r>
        <w:rPr>
          <w:rFonts w:ascii="宋体" w:eastAsia="宋体" w:hAnsi="宋体" w:cs="宋体" w:hint="eastAsia"/>
          <w:color w:val="333333"/>
          <w:kern w:val="0"/>
          <w:sz w:val="24"/>
          <w:shd w:val="clear" w:color="auto" w:fill="FFFFFF"/>
          <w:lang w:bidi="ar"/>
        </w:rPr>
        <w:t>元</w:t>
      </w:r>
      <w:r>
        <w:rPr>
          <w:rFonts w:ascii="宋体" w:eastAsia="宋体" w:hAnsi="宋体" w:cs="宋体" w:hint="eastAsia"/>
          <w:color w:val="333333"/>
          <w:kern w:val="0"/>
          <w:sz w:val="24"/>
          <w:shd w:val="clear" w:color="auto" w:fill="FFFFFF"/>
          <w:lang w:bidi="ar"/>
        </w:rPr>
        <w:br/>
      </w:r>
      <w:r>
        <w:rPr>
          <w:rStyle w:val="a6"/>
          <w:rFonts w:ascii="宋体" w:eastAsia="宋体" w:hAnsi="宋体" w:cs="宋体" w:hint="eastAsia"/>
          <w:color w:val="333333"/>
          <w:sz w:val="24"/>
          <w:shd w:val="clear" w:color="auto" w:fill="FFFFFF"/>
          <w:lang w:bidi="ar"/>
        </w:rPr>
        <w:t>  </w:t>
      </w:r>
      <w:r>
        <w:rPr>
          <w:rFonts w:ascii="宋体" w:eastAsia="宋体" w:hAnsi="宋体" w:cs="宋体" w:hint="eastAsia"/>
          <w:color w:val="333333"/>
          <w:kern w:val="0"/>
          <w:sz w:val="24"/>
          <w:shd w:val="clear" w:color="auto" w:fill="FFFFFF"/>
          <w:lang w:bidi="ar"/>
        </w:rPr>
        <w:t>收取对象：</w:t>
      </w:r>
      <w:r>
        <w:rPr>
          <w:rFonts w:ascii="宋体" w:eastAsia="宋体" w:hAnsi="宋体" w:cs="宋体" w:hint="eastAsia"/>
          <w:color w:val="333333"/>
          <w:kern w:val="0"/>
          <w:sz w:val="24"/>
          <w:shd w:val="clear" w:color="auto" w:fill="FFFFFF"/>
          <w:lang w:bidi="ar"/>
        </w:rPr>
        <w:t xml:space="preserve"> </w:t>
      </w:r>
      <w:r>
        <w:rPr>
          <w:rFonts w:ascii="宋体" w:eastAsia="宋体" w:hAnsi="宋体" w:cs="宋体" w:hint="eastAsia"/>
          <w:color w:val="333333"/>
          <w:kern w:val="0"/>
          <w:sz w:val="24"/>
          <w:shd w:val="clear" w:color="auto" w:fill="FFFFFF"/>
          <w:lang w:bidi="ar"/>
        </w:rPr>
        <w:t>中标人</w:t>
      </w:r>
      <w:r>
        <w:rPr>
          <w:rFonts w:ascii="宋体" w:eastAsia="宋体" w:hAnsi="宋体" w:cs="宋体" w:hint="eastAsia"/>
          <w:color w:val="333333"/>
          <w:kern w:val="0"/>
          <w:sz w:val="24"/>
          <w:shd w:val="clear" w:color="auto" w:fill="FFFFFF"/>
          <w:lang w:bidi="ar"/>
        </w:rPr>
        <w:t xml:space="preserve"> </w:t>
      </w:r>
      <w:r>
        <w:rPr>
          <w:rStyle w:val="a6"/>
          <w:rFonts w:ascii="宋体" w:eastAsia="宋体" w:hAnsi="宋体" w:cs="宋体" w:hint="eastAsia"/>
          <w:color w:val="333333"/>
          <w:sz w:val="24"/>
          <w:shd w:val="clear" w:color="auto" w:fill="FFFFFF"/>
          <w:lang w:bidi="ar"/>
        </w:rPr>
        <w:br/>
      </w:r>
      <w:r>
        <w:rPr>
          <w:rStyle w:val="a6"/>
          <w:rFonts w:ascii="宋体" w:eastAsia="宋体" w:hAnsi="宋体" w:cs="宋体" w:hint="eastAsia"/>
          <w:color w:val="333333"/>
          <w:sz w:val="24"/>
          <w:shd w:val="clear" w:color="auto" w:fill="FFFFFF"/>
          <w:lang w:bidi="ar"/>
        </w:rPr>
        <w:lastRenderedPageBreak/>
        <w:t>七、公告期限</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自本公告发布之日起</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个工作日</w:t>
      </w:r>
      <w:r>
        <w:rPr>
          <w:rStyle w:val="a6"/>
          <w:rFonts w:ascii="宋体" w:eastAsia="宋体" w:hAnsi="宋体" w:cs="宋体" w:hint="eastAsia"/>
          <w:color w:val="333333"/>
          <w:sz w:val="24"/>
          <w:shd w:val="clear" w:color="auto" w:fill="FFFFFF"/>
          <w:lang w:bidi="ar"/>
        </w:rPr>
        <w:br/>
      </w:r>
      <w:r>
        <w:rPr>
          <w:rStyle w:val="a6"/>
          <w:rFonts w:ascii="宋体" w:eastAsia="宋体" w:hAnsi="宋体" w:cs="宋体" w:hint="eastAsia"/>
          <w:color w:val="333333"/>
          <w:sz w:val="24"/>
          <w:shd w:val="clear" w:color="auto" w:fill="FFFFFF"/>
          <w:lang w:bidi="ar"/>
        </w:rPr>
        <w:t>八、其他补充事宜</w:t>
      </w:r>
    </w:p>
    <w:p w:rsidR="00282188" w:rsidRDefault="00CE617F">
      <w:pPr>
        <w:widowControl/>
        <w:spacing w:line="440" w:lineRule="exact"/>
        <w:jc w:val="left"/>
        <w:rPr>
          <w:rFonts w:ascii="宋体" w:eastAsia="宋体" w:hAnsi="宋体" w:cs="宋体"/>
          <w:color w:val="333333"/>
          <w:kern w:val="0"/>
          <w:sz w:val="24"/>
          <w:shd w:val="clear" w:color="auto" w:fill="FFFFFF"/>
          <w:lang w:bidi="ar"/>
        </w:rPr>
      </w:pPr>
      <w:r>
        <w:rPr>
          <w:rFonts w:ascii="宋体" w:eastAsia="宋体" w:hAnsi="宋体" w:hint="eastAsia"/>
          <w:sz w:val="24"/>
        </w:rPr>
        <w:t>福建省莆田碎影文化传媒有限公司、福建广电网络集团股份有限公司莆田分公司、莆田</w:t>
      </w:r>
      <w:proofErr w:type="gramStart"/>
      <w:r>
        <w:rPr>
          <w:rFonts w:ascii="宋体" w:eastAsia="宋体" w:hAnsi="宋体" w:hint="eastAsia"/>
          <w:sz w:val="24"/>
        </w:rPr>
        <w:t>市星越文化</w:t>
      </w:r>
      <w:proofErr w:type="gramEnd"/>
      <w:r>
        <w:rPr>
          <w:rFonts w:ascii="宋体" w:eastAsia="宋体" w:hAnsi="宋体" w:hint="eastAsia"/>
          <w:sz w:val="24"/>
        </w:rPr>
        <w:t>传媒有限公司</w:t>
      </w:r>
      <w:r>
        <w:rPr>
          <w:rFonts w:ascii="宋体" w:eastAsia="宋体" w:hAnsi="宋体" w:cs="宋体" w:hint="eastAsia"/>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家投标人均通过资格性和符合性审查，为合格投标人。</w:t>
      </w:r>
      <w:r>
        <w:rPr>
          <w:rStyle w:val="a6"/>
          <w:rFonts w:ascii="宋体" w:eastAsia="宋体" w:hAnsi="宋体" w:cs="宋体" w:hint="eastAsia"/>
          <w:color w:val="333333"/>
          <w:sz w:val="24"/>
          <w:shd w:val="clear" w:color="auto" w:fill="FFFFFF"/>
          <w:lang w:bidi="ar"/>
        </w:rPr>
        <w:br/>
      </w:r>
      <w:r>
        <w:rPr>
          <w:rStyle w:val="a6"/>
          <w:rFonts w:ascii="宋体" w:eastAsia="宋体" w:hAnsi="宋体" w:cs="宋体" w:hint="eastAsia"/>
          <w:color w:val="333333"/>
          <w:sz w:val="24"/>
          <w:shd w:val="clear" w:color="auto" w:fill="FFFFFF"/>
          <w:lang w:bidi="ar"/>
        </w:rPr>
        <w:t>九、凡对本次公告内容提出询问，按以下方式联系。</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采购人信息</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称：</w:t>
      </w:r>
      <w:r>
        <w:rPr>
          <w:rFonts w:ascii="宋体" w:hAnsi="宋体" w:hint="eastAsia"/>
          <w:sz w:val="24"/>
        </w:rPr>
        <w:t>莆田市教师进修学院附属小学</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地</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址：莆田市</w:t>
      </w:r>
      <w:proofErr w:type="gramStart"/>
      <w:r>
        <w:rPr>
          <w:rFonts w:ascii="宋体" w:eastAsia="宋体" w:hAnsi="宋体" w:cs="宋体" w:hint="eastAsia"/>
          <w:color w:val="333333"/>
          <w:kern w:val="0"/>
          <w:sz w:val="24"/>
          <w:shd w:val="clear" w:color="auto" w:fill="FFFFFF"/>
          <w:lang w:bidi="ar"/>
        </w:rPr>
        <w:t>荔</w:t>
      </w:r>
      <w:proofErr w:type="gramEnd"/>
      <w:r>
        <w:rPr>
          <w:rFonts w:ascii="宋体" w:eastAsia="宋体" w:hAnsi="宋体" w:cs="宋体" w:hint="eastAsia"/>
          <w:color w:val="333333"/>
          <w:kern w:val="0"/>
          <w:sz w:val="24"/>
          <w:shd w:val="clear" w:color="auto" w:fill="FFFFFF"/>
          <w:lang w:bidi="ar"/>
        </w:rPr>
        <w:t>城区丰美路</w:t>
      </w:r>
      <w:r>
        <w:rPr>
          <w:rFonts w:ascii="宋体" w:eastAsia="宋体" w:hAnsi="宋体" w:cs="宋体" w:hint="eastAsia"/>
          <w:color w:val="333333"/>
          <w:kern w:val="0"/>
          <w:sz w:val="24"/>
          <w:shd w:val="clear" w:color="auto" w:fill="FFFFFF"/>
          <w:lang w:bidi="ar"/>
        </w:rPr>
        <w:t>1055</w:t>
      </w:r>
      <w:r>
        <w:rPr>
          <w:rFonts w:ascii="宋体" w:eastAsia="宋体" w:hAnsi="宋体" w:cs="宋体" w:hint="eastAsia"/>
          <w:color w:val="333333"/>
          <w:kern w:val="0"/>
          <w:sz w:val="24"/>
          <w:shd w:val="clear" w:color="auto" w:fill="FFFFFF"/>
          <w:lang w:bidi="ar"/>
        </w:rPr>
        <w:t>号</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联系方式：</w:t>
      </w:r>
      <w:r>
        <w:rPr>
          <w:rFonts w:ascii="宋体" w:eastAsia="宋体" w:hAnsi="宋体" w:cs="宋体"/>
          <w:color w:val="333333"/>
          <w:kern w:val="0"/>
          <w:sz w:val="24"/>
          <w:shd w:val="clear" w:color="auto" w:fill="FFFFFF"/>
          <w:lang w:bidi="ar"/>
        </w:rPr>
        <w:t>15960500202</w:t>
      </w:r>
      <w:r>
        <w:rPr>
          <w:rStyle w:val="a6"/>
          <w:rFonts w:ascii="宋体" w:eastAsia="宋体" w:hAnsi="宋体" w:cs="宋体" w:hint="eastAsia"/>
          <w:color w:val="333333"/>
          <w:sz w:val="24"/>
          <w:shd w:val="clear" w:color="auto" w:fill="FFFFFF"/>
          <w:lang w:bidi="ar"/>
        </w:rPr>
        <w:br/>
        <w:t>   </w:t>
      </w:r>
      <w:r>
        <w:rPr>
          <w:rFonts w:ascii="宋体" w:eastAsia="宋体" w:hAnsi="宋体" w:cs="宋体" w:hint="eastAsia"/>
          <w:color w:val="333333"/>
          <w:kern w:val="0"/>
          <w:sz w:val="24"/>
          <w:shd w:val="clear" w:color="auto" w:fill="FFFFFF"/>
          <w:lang w:bidi="ar"/>
        </w:rPr>
        <w:t xml:space="preserve"> 2.</w:t>
      </w:r>
      <w:r>
        <w:rPr>
          <w:rFonts w:ascii="宋体" w:eastAsia="宋体" w:hAnsi="宋体" w:cs="宋体" w:hint="eastAsia"/>
          <w:color w:val="333333"/>
          <w:kern w:val="0"/>
          <w:sz w:val="24"/>
          <w:shd w:val="clear" w:color="auto" w:fill="FFFFFF"/>
          <w:lang w:bidi="ar"/>
        </w:rPr>
        <w:t>采购代理机构信息（如有）：</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名</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称：莆田市信成造价咨询有限公司</w:t>
      </w:r>
      <w:r>
        <w:rPr>
          <w:rStyle w:val="a6"/>
          <w:rFonts w:ascii="宋体" w:eastAsia="宋体" w:hAnsi="宋体" w:cs="宋体" w:hint="eastAsia"/>
          <w:color w:val="333333"/>
          <w:sz w:val="24"/>
          <w:shd w:val="clear" w:color="auto" w:fill="FFFFFF"/>
          <w:lang w:bidi="ar"/>
        </w:rPr>
        <w:br/>
      </w:r>
      <w:r>
        <w:rPr>
          <w:rStyle w:val="a6"/>
          <w:rFonts w:ascii="宋体" w:eastAsia="宋体" w:hAnsi="宋体" w:cs="宋体" w:hint="eastAsia"/>
          <w:color w:val="333333"/>
          <w:sz w:val="24"/>
          <w:shd w:val="clear" w:color="auto" w:fill="FFFFFF"/>
          <w:lang w:bidi="ar"/>
        </w:rPr>
        <w:t xml:space="preserve">    </w:t>
      </w:r>
      <w:r>
        <w:rPr>
          <w:rFonts w:ascii="宋体" w:eastAsia="宋体" w:hAnsi="宋体" w:cs="宋体" w:hint="eastAsia"/>
          <w:color w:val="333333"/>
          <w:kern w:val="0"/>
          <w:sz w:val="24"/>
          <w:shd w:val="clear" w:color="auto" w:fill="FFFFFF"/>
          <w:lang w:bidi="ar"/>
        </w:rPr>
        <w:t>地</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址：莆田市城厢区龙桥街道</w:t>
      </w:r>
      <w:r>
        <w:rPr>
          <w:rFonts w:ascii="宋体" w:eastAsia="宋体" w:hAnsi="宋体" w:cs="宋体" w:hint="eastAsia"/>
          <w:color w:val="333333"/>
          <w:kern w:val="0"/>
          <w:sz w:val="24"/>
          <w:shd w:val="clear" w:color="auto" w:fill="FFFFFF"/>
          <w:lang w:bidi="ar"/>
        </w:rPr>
        <w:t>2580</w:t>
      </w:r>
      <w:r>
        <w:rPr>
          <w:rFonts w:ascii="宋体" w:eastAsia="宋体" w:hAnsi="宋体" w:cs="宋体" w:hint="eastAsia"/>
          <w:color w:val="333333"/>
          <w:kern w:val="0"/>
          <w:sz w:val="24"/>
          <w:shd w:val="clear" w:color="auto" w:fill="FFFFFF"/>
          <w:lang w:bidi="ar"/>
        </w:rPr>
        <w:t>号四楼</w:t>
      </w:r>
    </w:p>
    <w:p w:rsidR="00282188" w:rsidRDefault="00CE617F">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联系方式：</w:t>
      </w:r>
      <w:r>
        <w:rPr>
          <w:rFonts w:ascii="宋体" w:eastAsia="宋体" w:hAnsi="宋体" w:cs="宋体" w:hint="eastAsia"/>
          <w:color w:val="333333"/>
          <w:kern w:val="0"/>
          <w:sz w:val="24"/>
          <w:shd w:val="clear" w:color="auto" w:fill="FFFFFF"/>
          <w:lang w:bidi="ar"/>
        </w:rPr>
        <w:t>0594-2855533</w:t>
      </w:r>
    </w:p>
    <w:p w:rsidR="00282188" w:rsidRDefault="00CE617F">
      <w:pPr>
        <w:widowControl/>
        <w:spacing w:line="440" w:lineRule="exact"/>
        <w:ind w:firstLine="735"/>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项目联系人</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项目联系人：小阮</w:t>
      </w:r>
      <w:r>
        <w:rPr>
          <w:rStyle w:val="a6"/>
          <w:rFonts w:ascii="宋体" w:eastAsia="宋体" w:hAnsi="宋体" w:cs="宋体" w:hint="eastAsia"/>
          <w:color w:val="333333"/>
          <w:sz w:val="24"/>
          <w:shd w:val="clear" w:color="auto" w:fill="FFFFFF"/>
          <w:lang w:bidi="ar"/>
        </w:rPr>
        <w:br/>
        <w:t xml:space="preserve">    </w:t>
      </w:r>
      <w:r>
        <w:rPr>
          <w:rFonts w:ascii="宋体" w:eastAsia="宋体" w:hAnsi="宋体" w:cs="宋体" w:hint="eastAsia"/>
          <w:color w:val="333333"/>
          <w:kern w:val="0"/>
          <w:sz w:val="24"/>
          <w:shd w:val="clear" w:color="auto" w:fill="FFFFFF"/>
          <w:lang w:bidi="ar"/>
        </w:rPr>
        <w:t>电</w:t>
      </w:r>
      <w:r>
        <w:rPr>
          <w:rFonts w:ascii="宋体" w:eastAsia="宋体" w:hAnsi="宋体" w:cs="宋体" w:hint="eastAsia"/>
          <w:color w:val="333333"/>
          <w:kern w:val="0"/>
          <w:sz w:val="24"/>
          <w:shd w:val="clear" w:color="auto" w:fill="FFFFFF"/>
          <w:lang w:bidi="ar"/>
        </w:rPr>
        <w:t>  </w:t>
      </w:r>
      <w:r>
        <w:rPr>
          <w:rFonts w:ascii="宋体" w:eastAsia="宋体" w:hAnsi="宋体" w:cs="宋体" w:hint="eastAsia"/>
          <w:color w:val="333333"/>
          <w:kern w:val="0"/>
          <w:sz w:val="24"/>
          <w:shd w:val="clear" w:color="auto" w:fill="FFFFFF"/>
          <w:lang w:bidi="ar"/>
        </w:rPr>
        <w:t>话：</w:t>
      </w:r>
      <w:r>
        <w:rPr>
          <w:rFonts w:ascii="宋体" w:eastAsia="宋体" w:hAnsi="宋体" w:cs="宋体" w:hint="eastAsia"/>
          <w:color w:val="333333"/>
          <w:kern w:val="0"/>
          <w:sz w:val="24"/>
          <w:shd w:val="clear" w:color="auto" w:fill="FFFFFF"/>
          <w:lang w:bidi="ar"/>
        </w:rPr>
        <w:t>0594-2855533</w:t>
      </w:r>
    </w:p>
    <w:p w:rsidR="00282188" w:rsidRDefault="00282188">
      <w:pPr>
        <w:widowControl/>
        <w:spacing w:line="440" w:lineRule="exact"/>
        <w:ind w:firstLine="735"/>
        <w:jc w:val="left"/>
        <w:rPr>
          <w:rFonts w:ascii="宋体" w:eastAsia="宋体" w:hAnsi="宋体" w:cs="宋体"/>
          <w:color w:val="333333"/>
          <w:kern w:val="0"/>
          <w:sz w:val="24"/>
          <w:shd w:val="clear" w:color="auto" w:fill="FFFFFF"/>
          <w:lang w:bidi="ar"/>
        </w:rPr>
      </w:pPr>
    </w:p>
    <w:p w:rsidR="00282188" w:rsidRDefault="00282188">
      <w:pPr>
        <w:widowControl/>
        <w:spacing w:line="440" w:lineRule="exact"/>
        <w:ind w:firstLine="735"/>
        <w:jc w:val="left"/>
        <w:rPr>
          <w:rFonts w:ascii="宋体" w:eastAsia="宋体" w:hAnsi="宋体" w:cs="宋体"/>
          <w:sz w:val="24"/>
        </w:rPr>
      </w:pPr>
    </w:p>
    <w:p w:rsidR="00282188" w:rsidRDefault="00CE617F">
      <w:pPr>
        <w:pStyle w:val="a5"/>
        <w:widowControl/>
        <w:spacing w:line="440" w:lineRule="exact"/>
        <w:rPr>
          <w:rFonts w:ascii="宋体" w:eastAsia="宋体" w:hAnsi="宋体" w:cs="宋体"/>
        </w:rPr>
      </w:pP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莆田市信成造价咨询有限公司</w:t>
      </w:r>
      <w:r>
        <w:rPr>
          <w:rFonts w:ascii="宋体" w:eastAsia="宋体" w:hAnsi="宋体" w:cs="宋体" w:hint="eastAsia"/>
          <w:color w:val="333333"/>
          <w:shd w:val="clear" w:color="auto" w:fill="FFFFFF"/>
        </w:rPr>
        <w:br/>
        <w:t>                             </w:t>
      </w:r>
      <w:r>
        <w:rPr>
          <w:rFonts w:ascii="宋体" w:eastAsia="宋体" w:hAnsi="宋体" w:cs="宋体" w:hint="eastAsia"/>
          <w:color w:val="333333"/>
          <w:shd w:val="clear" w:color="auto" w:fill="FFFFFF"/>
        </w:rPr>
        <w:t>2021</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02</w:t>
      </w:r>
      <w:r>
        <w:rPr>
          <w:rFonts w:ascii="宋体" w:eastAsia="宋体" w:hAnsi="宋体" w:cs="宋体" w:hint="eastAsia"/>
          <w:color w:val="333333"/>
          <w:shd w:val="clear" w:color="auto" w:fill="FFFFFF"/>
        </w:rPr>
        <w:t>月</w:t>
      </w:r>
      <w:r w:rsidR="004D1084">
        <w:rPr>
          <w:rFonts w:ascii="宋体" w:eastAsia="宋体" w:hAnsi="宋体" w:cs="宋体" w:hint="eastAsia"/>
          <w:color w:val="333333"/>
          <w:shd w:val="clear" w:color="auto" w:fill="FFFFFF"/>
        </w:rPr>
        <w:t>24</w:t>
      </w:r>
      <w:bookmarkStart w:id="0" w:name="_GoBack"/>
      <w:bookmarkEnd w:id="0"/>
      <w:r>
        <w:rPr>
          <w:rFonts w:ascii="宋体" w:eastAsia="宋体" w:hAnsi="宋体" w:cs="宋体" w:hint="eastAsia"/>
          <w:color w:val="333333"/>
          <w:shd w:val="clear" w:color="auto" w:fill="FFFFFF"/>
        </w:rPr>
        <w:t>日</w:t>
      </w:r>
    </w:p>
    <w:p w:rsidR="00282188" w:rsidRDefault="00282188">
      <w:pPr>
        <w:pStyle w:val="a5"/>
        <w:widowControl/>
        <w:spacing w:line="440" w:lineRule="exact"/>
        <w:rPr>
          <w:rFonts w:ascii="宋体" w:eastAsia="宋体" w:hAnsi="宋体" w:cs="宋体"/>
        </w:rPr>
      </w:pPr>
    </w:p>
    <w:sectPr w:rsidR="002821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7F" w:rsidRDefault="00CE617F" w:rsidP="004D1084">
      <w:r>
        <w:separator/>
      </w:r>
    </w:p>
  </w:endnote>
  <w:endnote w:type="continuationSeparator" w:id="0">
    <w:p w:rsidR="00CE617F" w:rsidRDefault="00CE617F" w:rsidP="004D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7F" w:rsidRDefault="00CE617F" w:rsidP="004D1084">
      <w:r>
        <w:separator/>
      </w:r>
    </w:p>
  </w:footnote>
  <w:footnote w:type="continuationSeparator" w:id="0">
    <w:p w:rsidR="00CE617F" w:rsidRDefault="00CE617F" w:rsidP="004D1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F225"/>
    <w:multiLevelType w:val="singleLevel"/>
    <w:tmpl w:val="BA8FF2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6242"/>
    <w:rsid w:val="00034195"/>
    <w:rsid w:val="00090E93"/>
    <w:rsid w:val="00282188"/>
    <w:rsid w:val="004C63CE"/>
    <w:rsid w:val="004D1084"/>
    <w:rsid w:val="006C5B71"/>
    <w:rsid w:val="006D5621"/>
    <w:rsid w:val="006D6B32"/>
    <w:rsid w:val="00886087"/>
    <w:rsid w:val="00A411D6"/>
    <w:rsid w:val="00C50165"/>
    <w:rsid w:val="00CE617F"/>
    <w:rsid w:val="00D419D2"/>
    <w:rsid w:val="00DA49D8"/>
    <w:rsid w:val="00DF606D"/>
    <w:rsid w:val="0ADE404E"/>
    <w:rsid w:val="38BB5EC8"/>
    <w:rsid w:val="3DA16242"/>
    <w:rsid w:val="695F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rFonts w:cs="Times New Roman"/>
      <w:kern w:val="0"/>
      <w:sz w:val="24"/>
    </w:rPr>
  </w:style>
  <w:style w:type="character" w:styleId="a6">
    <w:name w:val="Strong"/>
    <w:basedOn w:val="a0"/>
    <w:qFormat/>
    <w:rPr>
      <w:b/>
    </w:rPr>
  </w:style>
  <w:style w:type="character" w:styleId="a7">
    <w:name w:val="FollowedHyperlink"/>
    <w:basedOn w:val="a0"/>
    <w:rPr>
      <w:color w:val="666666"/>
      <w:u w:val="none"/>
    </w:rPr>
  </w:style>
  <w:style w:type="character" w:styleId="a8">
    <w:name w:val="Emphasis"/>
    <w:basedOn w:val="a0"/>
    <w:qFormat/>
  </w:style>
  <w:style w:type="character" w:styleId="HTML">
    <w:name w:val="HTML Definition"/>
    <w:basedOn w:val="a0"/>
    <w:rPr>
      <w:i/>
    </w:rPr>
  </w:style>
  <w:style w:type="character" w:styleId="a9">
    <w:name w:val="Hyperlink"/>
    <w:basedOn w:val="a0"/>
    <w:rPr>
      <w:color w:val="666666"/>
      <w:u w:val="none"/>
    </w:rPr>
  </w:style>
  <w:style w:type="character" w:styleId="HTML0">
    <w:name w:val="HTML Code"/>
    <w:basedOn w:val="a0"/>
    <w:rPr>
      <w:rFonts w:ascii="Consolas" w:eastAsia="Consolas" w:hAnsi="Consolas" w:cs="Consolas" w:hint="default"/>
      <w:color w:val="CA4440"/>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rPr>
      <w:rFonts w:ascii="Consolas" w:eastAsia="Consolas" w:hAnsi="Consolas" w:cs="Consolas" w:hint="default"/>
      <w:sz w:val="21"/>
      <w:szCs w:val="21"/>
    </w:rPr>
  </w:style>
  <w:style w:type="character" w:customStyle="1" w:styleId="label9">
    <w:name w:val="label9"/>
    <w:basedOn w:val="a0"/>
    <w:rPr>
      <w:color w:val="1AB394"/>
      <w:shd w:val="clear" w:color="auto" w:fill="FFFFFF"/>
    </w:rPr>
  </w:style>
  <w:style w:type="character" w:customStyle="1" w:styleId="label10">
    <w:name w:val="label10"/>
    <w:basedOn w:val="a0"/>
    <w:rPr>
      <w:color w:val="1CC09F"/>
      <w:shd w:val="clear" w:color="auto" w:fill="FFFFFF"/>
    </w:rPr>
  </w:style>
  <w:style w:type="character" w:customStyle="1" w:styleId="label11">
    <w:name w:val="label11"/>
    <w:basedOn w:val="a0"/>
  </w:style>
  <w:style w:type="character" w:customStyle="1" w:styleId="label12">
    <w:name w:val="label12"/>
    <w:basedOn w:val="a0"/>
  </w:style>
  <w:style w:type="character" w:customStyle="1" w:styleId="last-child1">
    <w:name w:val="last-child1"/>
    <w:basedOn w:val="a0"/>
  </w:style>
  <w:style w:type="character" w:customStyle="1" w:styleId="navy">
    <w:name w:val="navy"/>
    <w:basedOn w:val="a0"/>
    <w:rPr>
      <w:color w:val="1AB394"/>
    </w:rPr>
  </w:style>
  <w:style w:type="paragraph" w:customStyle="1" w:styleId="heading">
    <w:name w:val="heading"/>
    <w:basedOn w:val="a"/>
    <w:pPr>
      <w:shd w:val="clear" w:color="auto" w:fill="2F4050"/>
      <w:jc w:val="left"/>
    </w:pPr>
    <w:rPr>
      <w:rFonts w:cs="Times New Roman"/>
      <w:b/>
      <w:color w:val="FFFFFF"/>
      <w:kern w:val="0"/>
    </w:rPr>
  </w:style>
  <w:style w:type="paragraph" w:customStyle="1" w:styleId="heading2">
    <w:name w:val="heading2"/>
    <w:basedOn w:val="a"/>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pPr>
      <w:pBdr>
        <w:bottom w:val="single" w:sz="6" w:space="1" w:color="auto"/>
      </w:pBdr>
      <w:jc w:val="center"/>
    </w:pPr>
    <w:rPr>
      <w:rFonts w:ascii="Arial" w:eastAsia="宋体"/>
      <w:vanish/>
      <w:sz w:val="16"/>
    </w:rPr>
  </w:style>
  <w:style w:type="paragraph" w:customStyle="1" w:styleId="Style23">
    <w:name w:val="_Style 23"/>
    <w:basedOn w:val="a"/>
    <w:next w:val="a"/>
    <w:pPr>
      <w:pBdr>
        <w:top w:val="single" w:sz="6" w:space="1" w:color="auto"/>
      </w:pBdr>
      <w:jc w:val="center"/>
    </w:pPr>
    <w:rPr>
      <w:rFonts w:ascii="Arial" w:eastAsia="宋体"/>
      <w:vanish/>
      <w:sz w:val="16"/>
    </w:rPr>
  </w:style>
  <w:style w:type="character" w:customStyle="1" w:styleId="searchinput1">
    <w:name w:val="searchinput1"/>
    <w:basedOn w:val="a0"/>
    <w:rPr>
      <w:bdr w:val="single" w:sz="6" w:space="0" w:color="BFBFBF"/>
    </w:rPr>
  </w:style>
  <w:style w:type="character" w:customStyle="1" w:styleId="print1">
    <w:name w:val="print1"/>
    <w:basedOn w:val="a0"/>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line="17" w:lineRule="atLeast"/>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rFonts w:cs="Times New Roman"/>
      <w:kern w:val="0"/>
      <w:sz w:val="24"/>
    </w:rPr>
  </w:style>
  <w:style w:type="character" w:styleId="a6">
    <w:name w:val="Strong"/>
    <w:basedOn w:val="a0"/>
    <w:qFormat/>
    <w:rPr>
      <w:b/>
    </w:rPr>
  </w:style>
  <w:style w:type="character" w:styleId="a7">
    <w:name w:val="FollowedHyperlink"/>
    <w:basedOn w:val="a0"/>
    <w:rPr>
      <w:color w:val="666666"/>
      <w:u w:val="none"/>
    </w:rPr>
  </w:style>
  <w:style w:type="character" w:styleId="a8">
    <w:name w:val="Emphasis"/>
    <w:basedOn w:val="a0"/>
    <w:qFormat/>
  </w:style>
  <w:style w:type="character" w:styleId="HTML">
    <w:name w:val="HTML Definition"/>
    <w:basedOn w:val="a0"/>
    <w:rPr>
      <w:i/>
    </w:rPr>
  </w:style>
  <w:style w:type="character" w:styleId="a9">
    <w:name w:val="Hyperlink"/>
    <w:basedOn w:val="a0"/>
    <w:rPr>
      <w:color w:val="666666"/>
      <w:u w:val="none"/>
    </w:rPr>
  </w:style>
  <w:style w:type="character" w:styleId="HTML0">
    <w:name w:val="HTML Code"/>
    <w:basedOn w:val="a0"/>
    <w:rPr>
      <w:rFonts w:ascii="Consolas" w:eastAsia="Consolas" w:hAnsi="Consolas" w:cs="Consolas" w:hint="default"/>
      <w:color w:val="CA4440"/>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rPr>
      <w:rFonts w:ascii="Consolas" w:eastAsia="Consolas" w:hAnsi="Consolas" w:cs="Consolas" w:hint="default"/>
      <w:sz w:val="21"/>
      <w:szCs w:val="21"/>
    </w:rPr>
  </w:style>
  <w:style w:type="character" w:customStyle="1" w:styleId="label9">
    <w:name w:val="label9"/>
    <w:basedOn w:val="a0"/>
    <w:rPr>
      <w:color w:val="1AB394"/>
      <w:shd w:val="clear" w:color="auto" w:fill="FFFFFF"/>
    </w:rPr>
  </w:style>
  <w:style w:type="character" w:customStyle="1" w:styleId="label10">
    <w:name w:val="label10"/>
    <w:basedOn w:val="a0"/>
    <w:rPr>
      <w:color w:val="1CC09F"/>
      <w:shd w:val="clear" w:color="auto" w:fill="FFFFFF"/>
    </w:rPr>
  </w:style>
  <w:style w:type="character" w:customStyle="1" w:styleId="label11">
    <w:name w:val="label11"/>
    <w:basedOn w:val="a0"/>
  </w:style>
  <w:style w:type="character" w:customStyle="1" w:styleId="label12">
    <w:name w:val="label12"/>
    <w:basedOn w:val="a0"/>
  </w:style>
  <w:style w:type="character" w:customStyle="1" w:styleId="last-child1">
    <w:name w:val="last-child1"/>
    <w:basedOn w:val="a0"/>
  </w:style>
  <w:style w:type="character" w:customStyle="1" w:styleId="navy">
    <w:name w:val="navy"/>
    <w:basedOn w:val="a0"/>
    <w:rPr>
      <w:color w:val="1AB394"/>
    </w:rPr>
  </w:style>
  <w:style w:type="paragraph" w:customStyle="1" w:styleId="heading">
    <w:name w:val="heading"/>
    <w:basedOn w:val="a"/>
    <w:pPr>
      <w:shd w:val="clear" w:color="auto" w:fill="2F4050"/>
      <w:jc w:val="left"/>
    </w:pPr>
    <w:rPr>
      <w:rFonts w:cs="Times New Roman"/>
      <w:b/>
      <w:color w:val="FFFFFF"/>
      <w:kern w:val="0"/>
    </w:rPr>
  </w:style>
  <w:style w:type="paragraph" w:customStyle="1" w:styleId="heading2">
    <w:name w:val="heading2"/>
    <w:basedOn w:val="a"/>
    <w:pPr>
      <w:jc w:val="left"/>
    </w:pPr>
    <w:rPr>
      <w:rFonts w:ascii="微软雅黑" w:eastAsia="微软雅黑" w:hAnsi="微软雅黑" w:cs="Times New Roman"/>
      <w:color w:val="474747"/>
      <w:kern w:val="0"/>
      <w:sz w:val="43"/>
      <w:szCs w:val="43"/>
    </w:rPr>
  </w:style>
  <w:style w:type="paragraph" w:customStyle="1" w:styleId="litterheading">
    <w:name w:val="litterheading"/>
    <w:basedOn w:val="a"/>
    <w:pPr>
      <w:jc w:val="left"/>
    </w:pPr>
    <w:rPr>
      <w:rFonts w:ascii="微软雅黑" w:eastAsia="微软雅黑" w:hAnsi="微软雅黑" w:cs="Times New Roman" w:hint="eastAsia"/>
      <w:color w:val="737373"/>
      <w:kern w:val="0"/>
      <w:sz w:val="25"/>
      <w:szCs w:val="25"/>
    </w:rPr>
  </w:style>
  <w:style w:type="paragraph" w:customStyle="1" w:styleId="Style22">
    <w:name w:val="_Style 22"/>
    <w:basedOn w:val="a"/>
    <w:next w:val="a"/>
    <w:pPr>
      <w:pBdr>
        <w:bottom w:val="single" w:sz="6" w:space="1" w:color="auto"/>
      </w:pBdr>
      <w:jc w:val="center"/>
    </w:pPr>
    <w:rPr>
      <w:rFonts w:ascii="Arial" w:eastAsia="宋体"/>
      <w:vanish/>
      <w:sz w:val="16"/>
    </w:rPr>
  </w:style>
  <w:style w:type="paragraph" w:customStyle="1" w:styleId="Style23">
    <w:name w:val="_Style 23"/>
    <w:basedOn w:val="a"/>
    <w:next w:val="a"/>
    <w:pPr>
      <w:pBdr>
        <w:top w:val="single" w:sz="6" w:space="1" w:color="auto"/>
      </w:pBdr>
      <w:jc w:val="center"/>
    </w:pPr>
    <w:rPr>
      <w:rFonts w:ascii="Arial" w:eastAsia="宋体"/>
      <w:vanish/>
      <w:sz w:val="16"/>
    </w:rPr>
  </w:style>
  <w:style w:type="character" w:customStyle="1" w:styleId="searchinput1">
    <w:name w:val="searchinput1"/>
    <w:basedOn w:val="a0"/>
    <w:rPr>
      <w:bdr w:val="single" w:sz="6" w:space="0" w:color="BFBFBF"/>
    </w:rPr>
  </w:style>
  <w:style w:type="character" w:customStyle="1" w:styleId="print1">
    <w:name w:val="print1"/>
    <w:basedOn w:val="a0"/>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dcterms:created xsi:type="dcterms:W3CDTF">2020-11-26T01:50:00Z</dcterms:created>
  <dcterms:modified xsi:type="dcterms:W3CDTF">2021-02-24T03:08:00Z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