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DD" w:rsidRPr="00BD10DD" w:rsidRDefault="00AD79D2" w:rsidP="00BD10DD">
      <w:pPr>
        <w:widowControl/>
        <w:spacing w:line="440" w:lineRule="exact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kern w:val="0"/>
          <w:sz w:val="32"/>
          <w:szCs w:val="32"/>
        </w:rPr>
        <w:t>莆田市教师进修学院附属小学教学综合楼D附属工程及文化品牌设计</w:t>
      </w:r>
      <w:r w:rsidR="00BD10DD" w:rsidRPr="00BD10DD">
        <w:rPr>
          <w:rFonts w:ascii="宋体" w:eastAsia="宋体" w:hAnsi="宋体" w:cs="宋体"/>
          <w:b/>
          <w:bCs/>
          <w:kern w:val="0"/>
          <w:sz w:val="32"/>
          <w:szCs w:val="32"/>
        </w:rPr>
        <w:t>邀请招标公告</w:t>
      </w:r>
    </w:p>
    <w:p w:rsidR="00BD10DD" w:rsidRPr="00BD10DD" w:rsidRDefault="00BD10DD" w:rsidP="00BD10DD">
      <w:pPr>
        <w:widowControl/>
        <w:spacing w:line="440" w:lineRule="exact"/>
        <w:jc w:val="left"/>
        <w:outlineLvl w:val="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项目概况</w:t>
      </w:r>
    </w:p>
    <w:p w:rsidR="00BD10DD" w:rsidRPr="00BD10DD" w:rsidRDefault="00AD79D2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莆田市教师进修学院附属小学教学综合楼D附属工程及文化品牌设计</w:t>
      </w:r>
      <w:r w:rsidR="00BD10DD" w:rsidRPr="00BD10DD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="00BD10DD" w:rsidRPr="00BD10DD">
        <w:rPr>
          <w:rFonts w:asciiTheme="minorEastAsia" w:hAnsiTheme="minorEastAsia" w:cs="宋体" w:hint="eastAsia"/>
          <w:sz w:val="24"/>
          <w:szCs w:val="24"/>
        </w:rPr>
        <w:t>采用邀请招标方式，</w:t>
      </w:r>
      <w:proofErr w:type="gramStart"/>
      <w:r w:rsidR="00BD10DD" w:rsidRPr="00BD10DD">
        <w:rPr>
          <w:rFonts w:asciiTheme="minorEastAsia" w:hAnsiTheme="minorEastAsia" w:cs="宋体" w:hint="eastAsia"/>
          <w:sz w:val="24"/>
          <w:szCs w:val="24"/>
        </w:rPr>
        <w:t>现</w:t>
      </w:r>
      <w:bookmarkStart w:id="0" w:name="_GoBack"/>
      <w:r w:rsidR="00BD10DD" w:rsidRPr="00BD10DD">
        <w:rPr>
          <w:rFonts w:asciiTheme="minorEastAsia" w:hAnsiTheme="minorEastAsia" w:cs="宋体" w:hint="eastAsia"/>
          <w:sz w:val="24"/>
          <w:szCs w:val="24"/>
        </w:rPr>
        <w:t>邀请</w:t>
      </w:r>
      <w:proofErr w:type="gramEnd"/>
      <w:r w:rsidR="00BD10DD" w:rsidRPr="00BD10DD">
        <w:rPr>
          <w:rFonts w:asciiTheme="minorEastAsia" w:hAnsiTheme="minorEastAsia" w:cs="宋体" w:hint="eastAsia"/>
          <w:sz w:val="24"/>
          <w:szCs w:val="24"/>
        </w:rPr>
        <w:t>厦门行之环境艺术工程有限公司、厦门印象校园文化传播有限公司、厦门艺锐远广告有限公司3家供应商参加投标</w:t>
      </w:r>
      <w:bookmarkEnd w:id="0"/>
      <w:r w:rsidR="00BD10DD" w:rsidRPr="00BD10DD">
        <w:rPr>
          <w:rFonts w:asciiTheme="minorEastAsia" w:hAnsiTheme="minorEastAsia" w:cs="宋体" w:hint="eastAsia"/>
          <w:sz w:val="24"/>
          <w:szCs w:val="24"/>
        </w:rPr>
        <w:t>，</w:t>
      </w:r>
      <w:r w:rsidR="00BD10DD" w:rsidRPr="00BD10DD">
        <w:rPr>
          <w:rFonts w:asciiTheme="minorEastAsia" w:hAnsiTheme="minorEastAsia" w:cs="宋体"/>
          <w:kern w:val="0"/>
          <w:sz w:val="24"/>
          <w:szCs w:val="24"/>
        </w:rPr>
        <w:t>投标人应在莆田市城厢区龙桥街道</w:t>
      </w:r>
      <w:proofErr w:type="gramStart"/>
      <w:r w:rsidR="00BD10DD"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BD10DD" w:rsidRPr="00BD10DD">
        <w:rPr>
          <w:rFonts w:asciiTheme="minorEastAsia" w:hAnsiTheme="minorEastAsia" w:cs="宋体"/>
          <w:kern w:val="0"/>
          <w:sz w:val="24"/>
          <w:szCs w:val="24"/>
        </w:rPr>
        <w:t>城中大道2580号四层获取招标文件，并于2022年</w:t>
      </w:r>
      <w:r w:rsidR="00EE637F">
        <w:rPr>
          <w:rFonts w:asciiTheme="minorEastAsia" w:hAnsiTheme="minorEastAsia" w:cs="宋体" w:hint="eastAsia"/>
          <w:kern w:val="0"/>
          <w:sz w:val="24"/>
          <w:szCs w:val="24"/>
        </w:rPr>
        <w:t>05</w:t>
      </w:r>
      <w:r w:rsidR="00BD10DD" w:rsidRPr="00BD10DD">
        <w:rPr>
          <w:rFonts w:asciiTheme="minorEastAsia" w:hAnsiTheme="minorEastAsia" w:cs="宋体"/>
          <w:kern w:val="0"/>
          <w:sz w:val="24"/>
          <w:szCs w:val="24"/>
        </w:rPr>
        <w:t>月</w:t>
      </w:r>
      <w:r w:rsidR="00F71222">
        <w:rPr>
          <w:rFonts w:asciiTheme="minorEastAsia" w:hAnsiTheme="minorEastAsia" w:cs="宋体" w:hint="eastAsia"/>
          <w:kern w:val="0"/>
          <w:sz w:val="24"/>
          <w:szCs w:val="24"/>
        </w:rPr>
        <w:t>05日</w:t>
      </w:r>
      <w:r w:rsidR="00BD10DD" w:rsidRPr="00BD10DD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="00F71222">
        <w:rPr>
          <w:rFonts w:asciiTheme="minorEastAsia" w:hAnsiTheme="minorEastAsia" w:cs="宋体"/>
          <w:kern w:val="0"/>
          <w:sz w:val="24"/>
          <w:szCs w:val="24"/>
        </w:rPr>
        <w:t>14点00分</w:t>
      </w:r>
      <w:r w:rsidR="00BD10DD" w:rsidRPr="00BD10DD">
        <w:rPr>
          <w:rFonts w:asciiTheme="minorEastAsia" w:hAnsiTheme="minorEastAsia" w:cs="宋体"/>
          <w:kern w:val="0"/>
          <w:sz w:val="24"/>
          <w:szCs w:val="24"/>
        </w:rPr>
        <w:t xml:space="preserve">（北京时间）前递交投标文件。 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项目编号：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AD79D2">
        <w:rPr>
          <w:rFonts w:asciiTheme="minorEastAsia" w:hAnsiTheme="minorEastAsia" w:cs="宋体"/>
          <w:kern w:val="0"/>
          <w:sz w:val="24"/>
          <w:szCs w:val="24"/>
        </w:rPr>
        <w:t>莆田市教师进修学院附属小学教学综合楼D附属工程及文化品牌设计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EE637F">
        <w:rPr>
          <w:rFonts w:asciiTheme="minorEastAsia" w:hAnsiTheme="minorEastAsia" w:cs="宋体"/>
          <w:kern w:val="0"/>
          <w:sz w:val="24"/>
          <w:szCs w:val="24"/>
        </w:rPr>
        <w:t>29.80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00000 万元（人民币）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EE637F">
        <w:rPr>
          <w:rFonts w:asciiTheme="minorEastAsia" w:hAnsiTheme="minorEastAsia" w:cs="宋体"/>
          <w:kern w:val="0"/>
          <w:sz w:val="24"/>
          <w:szCs w:val="24"/>
        </w:rPr>
        <w:t>29.80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00000 万元（人民币）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pPr w:leftFromText="180" w:rightFromText="180" w:vertAnchor="text"/>
        <w:tblW w:w="9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615"/>
        <w:gridCol w:w="3345"/>
        <w:gridCol w:w="1263"/>
        <w:gridCol w:w="2133"/>
        <w:gridCol w:w="1519"/>
      </w:tblGrid>
      <w:tr w:rsidR="00BD10DD" w:rsidRPr="00BD10DD" w:rsidTr="00BD10DD">
        <w:trPr>
          <w:trHeight w:val="745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BD10DD" w:rsidP="00BD10D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10DD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合同包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BD10DD" w:rsidP="00BD10D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10DD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BD10DD" w:rsidP="00BD10D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10DD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BD10DD" w:rsidP="00BD10D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10DD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BD10DD" w:rsidP="00BD10D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10DD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BD10DD" w:rsidP="00BD10D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10DD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投标保证金</w:t>
            </w:r>
          </w:p>
        </w:tc>
      </w:tr>
      <w:tr w:rsidR="00BD10DD" w:rsidRPr="00BD10DD" w:rsidTr="00BD10DD">
        <w:trPr>
          <w:trHeight w:val="1414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BD10DD" w:rsidP="00BD10D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10DD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BD10DD" w:rsidP="00BD10D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10DD">
              <w:rPr>
                <w:rFonts w:asciiTheme="minorEastAsia" w:hAnsiTheme="minorEastAsia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AD79D2" w:rsidP="00BD10DD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莆田市教师进修学院附属小学教学综合楼D附属工程及文化品牌设计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BD10DD" w:rsidP="00BD10D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D10DD">
              <w:rPr>
                <w:rFonts w:asciiTheme="minorEastAsia" w:hAnsiTheme="minorEastAsia" w:cs="宋体"/>
                <w:kern w:val="0"/>
                <w:sz w:val="24"/>
                <w:szCs w:val="24"/>
              </w:rPr>
              <w:t>1批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EE637F" w:rsidP="00BD10D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298000</w:t>
            </w:r>
            <w:r w:rsidR="00BD10DD" w:rsidRPr="00BD10DD">
              <w:rPr>
                <w:rFonts w:asciiTheme="minorEastAsia" w:hAnsiTheme="minorEastAsia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0DD" w:rsidRPr="00BD10DD" w:rsidRDefault="00EE637F" w:rsidP="00BD10DD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2980</w:t>
            </w:r>
            <w:r w:rsidR="00BD10DD" w:rsidRPr="00BD10DD">
              <w:rPr>
                <w:rFonts w:asciiTheme="minorEastAsia" w:hAnsiTheme="minorEastAsia" w:cs="宋体"/>
                <w:kern w:val="0"/>
                <w:sz w:val="24"/>
                <w:szCs w:val="24"/>
              </w:rPr>
              <w:t>元</w:t>
            </w:r>
          </w:p>
        </w:tc>
      </w:tr>
    </w:tbl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BD10DD" w:rsidRPr="00BD10DD" w:rsidRDefault="00BD10DD" w:rsidP="00BD10DD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进口产品，适用于（无）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 ，适用于（所有合同包或品目号）。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3.本项目的特定资格要求：无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三、获取招标文件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时间：2022年</w:t>
      </w:r>
      <w:r w:rsidR="00610EBC">
        <w:rPr>
          <w:rFonts w:asciiTheme="minorEastAsia" w:hAnsiTheme="minorEastAsia" w:cs="宋体" w:hint="eastAsia"/>
          <w:kern w:val="0"/>
          <w:sz w:val="24"/>
          <w:szCs w:val="24"/>
        </w:rPr>
        <w:t>04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月</w:t>
      </w:r>
      <w:r w:rsidR="00610EBC">
        <w:rPr>
          <w:rFonts w:asciiTheme="minorEastAsia" w:hAnsiTheme="minorEastAsia" w:cs="宋体" w:hint="eastAsia"/>
          <w:kern w:val="0"/>
          <w:sz w:val="24"/>
          <w:szCs w:val="24"/>
        </w:rPr>
        <w:t>13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日至2022年0</w:t>
      </w:r>
      <w:r w:rsidR="00F71222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月</w:t>
      </w:r>
      <w:r w:rsidR="00F71222">
        <w:rPr>
          <w:rFonts w:asciiTheme="minorEastAsia" w:hAnsiTheme="minorEastAsia" w:cs="宋体" w:hint="eastAsia"/>
          <w:kern w:val="0"/>
          <w:sz w:val="24"/>
          <w:szCs w:val="24"/>
        </w:rPr>
        <w:t>29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日，每天上午8:00至12:00，下午14:30至17:30。（北京时间，法定节假日除外）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lastRenderedPageBreak/>
        <w:t>地点：莆田市城厢区龙桥街道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方式：1)上门报名：供应商直接到莆田市信成造价咨询有限公司购买招标文件，报名地址：莆田市城厢区龙桥街道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城中大道2580号四楼；2)转账方式报名：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商先将标书费转账到指定的账户，再将转账的银行回单、报名人全称、地址、电话、传真、联系人、手机、E-mail、报名项目编号、项目名称等发送至我司邮箱ptxc2009@163.com，我司再将招标文件通过电子邮件方式发送给报名人；3)标书费：纸质招标文件或电子版招标文件售价100元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售价：￥100.0 元，本公告包含的招标文件售价总和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四、提交投标文件截止时间、开标时间和地点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提交投标文件截止时间：2022年</w:t>
      </w:r>
      <w:r w:rsidR="00610EBC">
        <w:rPr>
          <w:rFonts w:asciiTheme="minorEastAsia" w:hAnsiTheme="minorEastAsia" w:cs="宋体"/>
          <w:kern w:val="0"/>
          <w:sz w:val="24"/>
          <w:szCs w:val="24"/>
        </w:rPr>
        <w:t>05月</w:t>
      </w:r>
      <w:r w:rsidR="00F71222">
        <w:rPr>
          <w:rFonts w:asciiTheme="minorEastAsia" w:hAnsiTheme="minorEastAsia" w:cs="宋体"/>
          <w:kern w:val="0"/>
          <w:sz w:val="24"/>
          <w:szCs w:val="24"/>
        </w:rPr>
        <w:t>05日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="00F71222">
        <w:rPr>
          <w:rFonts w:asciiTheme="minorEastAsia" w:hAnsiTheme="minorEastAsia" w:cs="宋体"/>
          <w:kern w:val="0"/>
          <w:sz w:val="24"/>
          <w:szCs w:val="24"/>
        </w:rPr>
        <w:t>14点00分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开标时间：2022年</w:t>
      </w:r>
      <w:r w:rsidR="00610EBC">
        <w:rPr>
          <w:rFonts w:asciiTheme="minorEastAsia" w:hAnsiTheme="minorEastAsia" w:cs="宋体"/>
          <w:kern w:val="0"/>
          <w:sz w:val="24"/>
          <w:szCs w:val="24"/>
        </w:rPr>
        <w:t>05月</w:t>
      </w:r>
      <w:r w:rsidR="00F71222">
        <w:rPr>
          <w:rFonts w:asciiTheme="minorEastAsia" w:hAnsiTheme="minorEastAsia" w:cs="宋体"/>
          <w:kern w:val="0"/>
          <w:sz w:val="24"/>
          <w:szCs w:val="24"/>
        </w:rPr>
        <w:t>05日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="00F71222">
        <w:rPr>
          <w:rFonts w:asciiTheme="minorEastAsia" w:hAnsiTheme="minorEastAsia" w:cs="宋体"/>
          <w:kern w:val="0"/>
          <w:sz w:val="24"/>
          <w:szCs w:val="24"/>
        </w:rPr>
        <w:t>14点00分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城中大道2580号六层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五、公告期限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自本公告发布之日起5个工作日。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六、其他补充事宜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无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b/>
          <w:bCs/>
          <w:kern w:val="0"/>
          <w:sz w:val="24"/>
          <w:szCs w:val="24"/>
        </w:rPr>
        <w:t>七、对本次招标提出询问，请按以下方式联系。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D10DD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BD10DD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D10DD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</w:t>
      </w:r>
      <w:r w:rsidRPr="00BD10DD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2022年</w:t>
      </w:r>
      <w:r w:rsidR="00610EBC">
        <w:rPr>
          <w:rFonts w:asciiTheme="minorEastAsia" w:hAnsiTheme="minorEastAsia" w:cs="宋体" w:hint="eastAsia"/>
          <w:kern w:val="0"/>
          <w:sz w:val="24"/>
          <w:szCs w:val="24"/>
        </w:rPr>
        <w:t>04月12日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2022年</w:t>
      </w:r>
      <w:r w:rsidR="00610EBC">
        <w:rPr>
          <w:rFonts w:asciiTheme="minorEastAsia" w:hAnsiTheme="minorEastAsia" w:cs="宋体" w:hint="eastAsia"/>
          <w:kern w:val="0"/>
          <w:sz w:val="24"/>
          <w:szCs w:val="24"/>
        </w:rPr>
        <w:t>04月12日</w:t>
      </w:r>
    </w:p>
    <w:p w:rsidR="00BD10DD" w:rsidRPr="00BD10DD" w:rsidRDefault="00BD10DD" w:rsidP="00BD10DD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BD10DD" w:rsidRPr="00BD10DD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C7" w:rsidRDefault="00984BC7" w:rsidP="00AD79D2">
      <w:r>
        <w:separator/>
      </w:r>
    </w:p>
  </w:endnote>
  <w:endnote w:type="continuationSeparator" w:id="0">
    <w:p w:rsidR="00984BC7" w:rsidRDefault="00984BC7" w:rsidP="00AD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C7" w:rsidRDefault="00984BC7" w:rsidP="00AD79D2">
      <w:r>
        <w:separator/>
      </w:r>
    </w:p>
  </w:footnote>
  <w:footnote w:type="continuationSeparator" w:id="0">
    <w:p w:rsidR="00984BC7" w:rsidRDefault="00984BC7" w:rsidP="00AD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17C2"/>
    <w:multiLevelType w:val="multilevel"/>
    <w:tmpl w:val="5F8A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DD"/>
    <w:rsid w:val="002D769F"/>
    <w:rsid w:val="004557C2"/>
    <w:rsid w:val="00610EBC"/>
    <w:rsid w:val="00782106"/>
    <w:rsid w:val="007943D3"/>
    <w:rsid w:val="00984BC7"/>
    <w:rsid w:val="00AD79D2"/>
    <w:rsid w:val="00BD10DD"/>
    <w:rsid w:val="00EE637F"/>
    <w:rsid w:val="00F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10D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10D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10D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D10D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l">
    <w:name w:val="cl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10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D10DD"/>
  </w:style>
  <w:style w:type="character" w:styleId="a5">
    <w:name w:val="Strong"/>
    <w:basedOn w:val="a0"/>
    <w:uiPriority w:val="22"/>
    <w:qFormat/>
    <w:rsid w:val="00BD10DD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D10D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10D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D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D79D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D7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D79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10D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10D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10D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D10D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l">
    <w:name w:val="cl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10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D1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D10DD"/>
  </w:style>
  <w:style w:type="character" w:styleId="a5">
    <w:name w:val="Strong"/>
    <w:basedOn w:val="a0"/>
    <w:uiPriority w:val="22"/>
    <w:qFormat/>
    <w:rsid w:val="00BD10DD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D10D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10D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D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D79D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D7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D7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34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2022-03-31T03:13:00Z</dcterms:created>
  <dcterms:modified xsi:type="dcterms:W3CDTF">2022-04-12T02:46:00Z</dcterms:modified>
</cp:coreProperties>
</file>